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Default="004C016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第６項関係</w:t>
      </w:r>
      <w:r w:rsidR="00C35FF6" w:rsidRPr="00C35FF6">
        <w:rPr>
          <w:rFonts w:ascii="ＭＳ ゴシック" w:eastAsia="ＭＳ ゴシック" w:hAnsi="ＭＳ ゴシック" w:cs="ＭＳ ゴシック" w:hint="eastAsia"/>
          <w:color w:val="000000"/>
          <w:kern w:val="0"/>
          <w:szCs w:val="21"/>
        </w:rPr>
        <w:t>様式</w:t>
      </w:r>
      <w:r w:rsidR="00644D3E">
        <w:rPr>
          <w:rFonts w:ascii="ＭＳ ゴシック" w:eastAsia="ＭＳ ゴシック" w:hAnsi="ＭＳ ゴシック" w:cs="ＭＳ ゴシック" w:hint="eastAsia"/>
          <w:color w:val="000000"/>
          <w:kern w:val="0"/>
          <w:szCs w:val="21"/>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C35FF6" w:rsidTr="00644D3E">
        <w:trPr>
          <w:trHeight w:val="8668"/>
        </w:trPr>
        <w:tc>
          <w:tcPr>
            <w:tcW w:w="9356" w:type="dxa"/>
            <w:tcBorders>
              <w:top w:val="single" w:sz="4" w:space="0" w:color="000000"/>
              <w:left w:val="single" w:sz="4" w:space="0" w:color="000000"/>
              <w:bottom w:val="single" w:sz="4" w:space="0" w:color="000000"/>
              <w:right w:val="single" w:sz="4" w:space="0" w:color="000000"/>
            </w:tcBorders>
          </w:tcPr>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Pr="00C35FF6">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令和</w:t>
            </w:r>
            <w:r w:rsidR="00B3768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241A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644D3E" w:rsidRPr="00C35FF6" w:rsidRDefault="00644D3E"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FD24FA" w:rsidP="005A1D1B">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00C35FF6" w:rsidRPr="00C35FF6">
              <w:rPr>
                <w:rFonts w:ascii="ＭＳ ゴシック" w:eastAsia="ＭＳ ゴシック" w:hAnsi="ＭＳ ゴシック" w:cs="ＭＳ ゴシック" w:hint="eastAsia"/>
                <w:color w:val="000000"/>
                <w:kern w:val="0"/>
                <w:szCs w:val="21"/>
              </w:rPr>
              <w:t xml:space="preserve">　</w:t>
            </w:r>
            <w:r w:rsidR="005A1D1B">
              <w:rPr>
                <w:rFonts w:ascii="ＭＳ ゴシック" w:eastAsia="ＭＳ ゴシック" w:hAnsi="ＭＳ ゴシック" w:cs="ＭＳ ゴシック" w:hint="eastAsia"/>
                <w:color w:val="000000"/>
                <w:kern w:val="0"/>
                <w:szCs w:val="21"/>
              </w:rPr>
              <w:t xml:space="preserve">関根　政雄　</w:t>
            </w:r>
            <w:r w:rsidR="00C35FF6" w:rsidRPr="00C35FF6">
              <w:rPr>
                <w:rFonts w:ascii="ＭＳ ゴシック" w:eastAsia="ＭＳ ゴシック" w:hAnsi="ＭＳ ゴシック" w:cs="ＭＳ ゴシック" w:hint="eastAsia"/>
                <w:color w:val="000000"/>
                <w:kern w:val="0"/>
                <w:szCs w:val="21"/>
              </w:rPr>
              <w:t>殿</w:t>
            </w:r>
          </w:p>
          <w:p w:rsidR="00C35FF6" w:rsidRPr="00FD24FA"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644D3E" w:rsidRDefault="00644D3E"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644D3E" w:rsidRDefault="00644D3E"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4B7740">
              <w:rPr>
                <w:rFonts w:ascii="ＭＳ ゴシック" w:eastAsia="ＭＳ ゴシック" w:hAnsi="ＭＳ ゴシック" w:cs="ＭＳ ゴシック" w:hint="eastAsia"/>
                <w:color w:val="000000"/>
                <w:kern w:val="0"/>
                <w:szCs w:val="21"/>
                <w:u w:val="single" w:color="000000"/>
              </w:rPr>
              <w:t xml:space="preserve">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C016E">
              <w:rPr>
                <w:rFonts w:ascii="ＭＳ ゴシック" w:eastAsia="ＭＳ ゴシック" w:hAnsi="ＭＳ ゴシック" w:cs="ＭＳ ゴシック" w:hint="eastAsia"/>
                <w:color w:val="000000"/>
                <w:kern w:val="0"/>
                <w:szCs w:val="21"/>
                <w:u w:val="single" w:color="000000"/>
              </w:rPr>
              <w:t xml:space="preserve">　</w:t>
            </w:r>
          </w:p>
          <w:p w:rsid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FB4207"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C016E" w:rsidRPr="00644D3E">
              <w:rPr>
                <w:rFonts w:ascii="ＭＳ ゴシック" w:eastAsia="ＭＳ ゴシック" w:hAnsi="ＭＳ ゴシック" w:cs="ＭＳ ゴシック" w:hint="eastAsia"/>
                <w:color w:val="000000"/>
                <w:kern w:val="0"/>
                <w:szCs w:val="21"/>
              </w:rPr>
              <w:t>令和２年</w:t>
            </w:r>
            <w:r w:rsidR="00FD24FA" w:rsidRPr="00644D3E">
              <w:rPr>
                <w:rFonts w:ascii="ＭＳ ゴシック" w:eastAsia="ＭＳ ゴシック" w:hAnsi="ＭＳ ゴシック" w:cs="ＭＳ ゴシック" w:hint="eastAsia"/>
                <w:color w:val="000000"/>
                <w:kern w:val="0"/>
                <w:szCs w:val="21"/>
              </w:rPr>
              <w:t>新型コロナウィルス感染症</w:t>
            </w:r>
            <w:r w:rsidRPr="00644D3E">
              <w:rPr>
                <w:rFonts w:ascii="ＭＳ ゴシック" w:eastAsia="ＭＳ ゴシック" w:hAnsi="ＭＳ ゴシック" w:cs="ＭＳ ゴシック" w:hint="eastAsia"/>
                <w:color w:val="000000"/>
                <w:kern w:val="0"/>
                <w:szCs w:val="21"/>
              </w:rPr>
              <w:t>の</w:t>
            </w:r>
            <w:r w:rsidRPr="00C35FF6">
              <w:rPr>
                <w:rFonts w:ascii="ＭＳ ゴシック" w:eastAsia="ＭＳ ゴシック" w:hAnsi="ＭＳ ゴシック" w:cs="ＭＳ ゴシック" w:hint="eastAsia"/>
                <w:color w:val="000000"/>
                <w:kern w:val="0"/>
                <w:szCs w:val="21"/>
              </w:rPr>
              <w:t>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644D3E" w:rsidRPr="00C35FF6" w:rsidRDefault="00644D3E"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644D3E" w:rsidRPr="00C35FF6" w:rsidRDefault="00644D3E"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D24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644D3E">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44D3E">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44D3E"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C35FF6" w:rsidRPr="00C35FF6" w:rsidRDefault="00C35FF6" w:rsidP="00644D3E">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w:t>
            </w:r>
            <w:r w:rsidR="00644D3E">
              <w:rPr>
                <w:rFonts w:ascii="ＭＳ ゴシック" w:eastAsia="ＭＳ ゴシック" w:hAnsi="ＭＳ ゴシック" w:cs="ＭＳ ゴシック" w:hint="eastAsia"/>
                <w:color w:val="000000"/>
                <w:kern w:val="0"/>
                <w:szCs w:val="21"/>
              </w:rPr>
              <w:t>前２か月間の</w:t>
            </w:r>
            <w:r w:rsidRPr="00C35FF6">
              <w:rPr>
                <w:rFonts w:ascii="ＭＳ ゴシック" w:eastAsia="ＭＳ ゴシック" w:hAnsi="ＭＳ ゴシック" w:cs="ＭＳ ゴシック" w:hint="eastAsia"/>
                <w:color w:val="000000"/>
                <w:kern w:val="0"/>
                <w:szCs w:val="21"/>
              </w:rPr>
              <w:t>売上高等</w:t>
            </w:r>
          </w:p>
          <w:p w:rsid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Default="00644D3E"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644D3E">
              <w:rPr>
                <w:rFonts w:ascii="ＭＳ ゴシック" w:eastAsia="ＭＳ ゴシック" w:hAnsi="ＭＳ ゴシック" w:cs="ＭＳ ゴシック" w:hint="eastAsia"/>
                <w:color w:val="000000"/>
                <w:kern w:val="0"/>
                <w:szCs w:val="21"/>
              </w:rPr>
              <w:t xml:space="preserve">　　　　　Ｃ：最近</w:t>
            </w:r>
            <w:r w:rsidR="00C35FF6" w:rsidRPr="00C35FF6">
              <w:rPr>
                <w:rFonts w:ascii="ＭＳ ゴシック" w:eastAsia="ＭＳ ゴシック" w:hAnsi="ＭＳ ゴシック" w:cs="ＭＳ ゴシック" w:hint="eastAsia"/>
                <w:color w:val="000000"/>
                <w:kern w:val="0"/>
                <w:szCs w:val="21"/>
              </w:rPr>
              <w:t>３か月間の売上高等の</w:t>
            </w:r>
            <w:r>
              <w:rPr>
                <w:rFonts w:ascii="ＭＳ ゴシック" w:eastAsia="ＭＳ ゴシック" w:hAnsi="ＭＳ ゴシック" w:cs="ＭＳ ゴシック" w:hint="eastAsia"/>
                <w:color w:val="000000"/>
                <w:kern w:val="0"/>
                <w:szCs w:val="21"/>
              </w:rPr>
              <w:t>平均</w:t>
            </w:r>
          </w:p>
          <w:p w:rsidR="00644D3E" w:rsidRPr="00C35FF6" w:rsidRDefault="00644D3E"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644D3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w:t>
            </w:r>
            <w:r w:rsidR="00644D3E">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hint="eastAsia"/>
                <w:color w:val="000000"/>
                <w:kern w:val="0"/>
                <w:szCs w:val="21"/>
                <w:u w:val="single" w:color="000000"/>
              </w:rPr>
              <w:t>＋</w:t>
            </w:r>
            <w:r w:rsidR="00644D3E">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w:t>
            </w:r>
          </w:p>
          <w:p w:rsidR="005A1D1B" w:rsidRPr="00C35FF6" w:rsidRDefault="00C35FF6" w:rsidP="00644D3E">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44D3E">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color w:val="000000"/>
                <w:kern w:val="0"/>
                <w:szCs w:val="21"/>
              </w:rPr>
              <w:t xml:space="preserve">    </w:t>
            </w:r>
          </w:p>
        </w:tc>
      </w:tr>
    </w:tbl>
    <w:p w:rsidR="005A1D1B" w:rsidRDefault="005A1D1B" w:rsidP="005A1D1B">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rsidR="00C35FF6" w:rsidRPr="00FD24FA" w:rsidRDefault="00C35FF6" w:rsidP="005A1D1B">
      <w:pPr>
        <w:suppressAutoHyphens/>
        <w:wordWrap w:val="0"/>
        <w:spacing w:line="22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FD24FA">
        <w:rPr>
          <w:rFonts w:ascii="ＭＳ ゴシック" w:eastAsia="ＭＳ ゴシック" w:hAnsi="ＭＳ ゴシック" w:cs="ＭＳ ゴシック" w:hint="eastAsia"/>
          <w:color w:val="000000"/>
          <w:kern w:val="0"/>
          <w:sz w:val="18"/>
          <w:szCs w:val="21"/>
        </w:rPr>
        <w:t>（留意事項）</w:t>
      </w:r>
    </w:p>
    <w:p w:rsidR="00644D3E" w:rsidRDefault="00644D3E" w:rsidP="00644D3E">
      <w:pPr>
        <w:suppressAutoHyphens/>
        <w:wordWrap w:val="0"/>
        <w:spacing w:line="220" w:lineRule="exact"/>
        <w:ind w:leftChars="85" w:left="358" w:hangingChars="100" w:hanging="180"/>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①　本様式は、業歴３か月以上１年１か月未満の場合、あるいは前年以降、事業拡大等により前年比較が適当でない特段の事情がある場合に使用します。</w:t>
      </w:r>
    </w:p>
    <w:p w:rsidR="00C35FF6" w:rsidRPr="00644D3E" w:rsidRDefault="00644D3E" w:rsidP="00644D3E">
      <w:pPr>
        <w:suppressAutoHyphens/>
        <w:wordWrap w:val="0"/>
        <w:spacing w:line="220" w:lineRule="exact"/>
        <w:ind w:firstLineChars="100" w:firstLine="180"/>
        <w:jc w:val="left"/>
        <w:textAlignment w:val="baseline"/>
        <w:rPr>
          <w:rFonts w:ascii="ＭＳ ゴシック" w:eastAsia="ＭＳ ゴシック" w:hAnsi="Times New Roman"/>
          <w:color w:val="000000"/>
          <w:spacing w:val="16"/>
          <w:kern w:val="0"/>
          <w:sz w:val="18"/>
          <w:szCs w:val="21"/>
        </w:rPr>
      </w:pPr>
      <w:r>
        <w:rPr>
          <w:rFonts w:ascii="ＭＳ ゴシック" w:eastAsia="ＭＳ ゴシック" w:hAnsi="ＭＳ ゴシック" w:cs="ＭＳ ゴシック" w:hint="eastAsia"/>
          <w:color w:val="000000"/>
          <w:kern w:val="0"/>
          <w:sz w:val="18"/>
          <w:szCs w:val="21"/>
        </w:rPr>
        <w:t xml:space="preserve">②　</w:t>
      </w:r>
      <w:r w:rsidR="00C35FF6" w:rsidRPr="00644D3E">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B4207" w:rsidRDefault="00C35FF6"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color w:val="000000"/>
          <w:kern w:val="0"/>
          <w:sz w:val="18"/>
          <w:szCs w:val="21"/>
        </w:rPr>
      </w:pPr>
      <w:r w:rsidRPr="00FD24FA">
        <w:rPr>
          <w:rFonts w:ascii="ＭＳ ゴシック" w:eastAsia="ＭＳ ゴシック" w:hAnsi="ＭＳ ゴシック" w:cs="ＭＳ ゴシック" w:hint="eastAsia"/>
          <w:color w:val="000000"/>
          <w:kern w:val="0"/>
          <w:sz w:val="18"/>
          <w:szCs w:val="21"/>
        </w:rPr>
        <w:t xml:space="preserve">　</w:t>
      </w:r>
      <w:r w:rsidR="00644D3E">
        <w:rPr>
          <w:rFonts w:ascii="ＭＳ ゴシック" w:eastAsia="ＭＳ ゴシック" w:hAnsi="ＭＳ ゴシック" w:cs="ＭＳ ゴシック" w:hint="eastAsia"/>
          <w:color w:val="000000"/>
          <w:kern w:val="0"/>
          <w:sz w:val="18"/>
          <w:szCs w:val="21"/>
        </w:rPr>
        <w:t>③</w:t>
      </w:r>
      <w:r w:rsidRPr="00FD24FA">
        <w:rPr>
          <w:rFonts w:ascii="ＭＳ ゴシック" w:eastAsia="ＭＳ ゴシック" w:hAnsi="ＭＳ ゴシック" w:cs="ＭＳ ゴシック" w:hint="eastAsia"/>
          <w:color w:val="000000"/>
          <w:kern w:val="0"/>
          <w:sz w:val="18"/>
          <w:szCs w:val="21"/>
        </w:rPr>
        <w:t xml:space="preserve">　市町村長又は特別区長から認定を受けた後、本認定の有効期間内に金融機関又は信用保証協会に対して、</w:t>
      </w:r>
      <w:r w:rsidR="00084891" w:rsidRPr="00FD24FA">
        <w:rPr>
          <w:rFonts w:ascii="ＭＳ ゴシック" w:eastAsia="ＭＳ ゴシック" w:hAnsi="ＭＳ ゴシック" w:cs="ＭＳ ゴシック" w:hint="eastAsia"/>
          <w:color w:val="000000"/>
          <w:kern w:val="0"/>
          <w:sz w:val="18"/>
          <w:szCs w:val="21"/>
        </w:rPr>
        <w:t>危機</w:t>
      </w:r>
      <w:r w:rsidRPr="00FD24FA">
        <w:rPr>
          <w:rFonts w:ascii="ＭＳ ゴシック" w:eastAsia="ＭＳ ゴシック" w:hAnsi="ＭＳ ゴシック" w:cs="ＭＳ ゴシック" w:hint="eastAsia"/>
          <w:color w:val="000000"/>
          <w:kern w:val="0"/>
          <w:sz w:val="18"/>
          <w:szCs w:val="21"/>
        </w:rPr>
        <w:t>関連保証の申込みを行うことが必要です。</w:t>
      </w:r>
    </w:p>
    <w:p w:rsidR="00A406CB" w:rsidRPr="000E460F" w:rsidRDefault="00A406CB" w:rsidP="00A406CB">
      <w:pPr>
        <w:suppressAutoHyphens/>
        <w:wordWrap w:val="0"/>
        <w:spacing w:line="220" w:lineRule="exact"/>
        <w:ind w:leftChars="100" w:left="390" w:hangingChars="100" w:hanging="180"/>
        <w:jc w:val="left"/>
        <w:textAlignment w:val="baseline"/>
        <w:rPr>
          <w:rFonts w:ascii="ＭＳ ゴシック" w:eastAsia="ＭＳ ゴシック" w:hAnsi="ＭＳ ゴシック" w:cs="ＭＳ ゴシック" w:hint="eastAsia"/>
          <w:color w:val="000000"/>
          <w:kern w:val="0"/>
          <w:sz w:val="18"/>
          <w:szCs w:val="21"/>
        </w:rPr>
      </w:pPr>
      <w:r>
        <w:rPr>
          <w:rFonts w:ascii="ＭＳ ゴシック" w:eastAsia="ＭＳ ゴシック" w:hAnsi="ＭＳ ゴシック" w:cs="ＭＳ ゴシック" w:hint="eastAsia"/>
          <w:color w:val="000000"/>
          <w:kern w:val="0"/>
          <w:sz w:val="18"/>
          <w:szCs w:val="21"/>
        </w:rPr>
        <w:t>④</w:t>
      </w:r>
      <w:r>
        <w:rPr>
          <w:rFonts w:ascii="ＭＳ ゴシック" w:eastAsia="ＭＳ ゴシック" w:hAnsi="ＭＳ ゴシック" w:cs="ＭＳ ゴシック" w:hint="eastAsia"/>
          <w:color w:val="000000"/>
          <w:kern w:val="0"/>
          <w:sz w:val="18"/>
          <w:szCs w:val="21"/>
        </w:rPr>
        <w:t xml:space="preserve">　認定書の有効期間は、認定書に記載された日と中小企業信用保険法第二条第六項の規定に基づき経済産業大臣が指定する期間の終期のいずれか先に到来する</w:t>
      </w:r>
      <w:bookmarkStart w:id="0" w:name="_GoBack"/>
      <w:bookmarkEnd w:id="0"/>
      <w:r>
        <w:rPr>
          <w:rFonts w:ascii="ＭＳ ゴシック" w:eastAsia="ＭＳ ゴシック" w:hAnsi="ＭＳ ゴシック" w:cs="ＭＳ ゴシック" w:hint="eastAsia"/>
          <w:color w:val="000000"/>
          <w:kern w:val="0"/>
          <w:sz w:val="18"/>
          <w:szCs w:val="21"/>
        </w:rPr>
        <w:t>日となります。</w:t>
      </w:r>
    </w:p>
    <w:p w:rsidR="00A406CB" w:rsidRPr="00A406CB" w:rsidRDefault="00A406CB"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hint="eastAsia"/>
          <w:color w:val="000000"/>
          <w:kern w:val="0"/>
          <w:sz w:val="18"/>
          <w:szCs w:val="21"/>
        </w:rPr>
      </w:pPr>
    </w:p>
    <w:p w:rsidR="00FD24FA" w:rsidRDefault="00FD24FA" w:rsidP="00E863AB">
      <w:pPr>
        <w:suppressAutoHyphens/>
        <w:wordWrap w:val="0"/>
        <w:spacing w:line="240" w:lineRule="exact"/>
        <w:ind w:left="360" w:hangingChars="200" w:hanging="360"/>
        <w:jc w:val="left"/>
        <w:textAlignment w:val="baseline"/>
        <w:rPr>
          <w:rFonts w:asciiTheme="majorEastAsia" w:eastAsiaTheme="majorEastAsia" w:hAnsiTheme="majorEastAsia"/>
          <w:sz w:val="18"/>
        </w:rPr>
      </w:pPr>
    </w:p>
    <w:p w:rsidR="004C016E" w:rsidRPr="00FD24FA" w:rsidRDefault="004C016E" w:rsidP="00E863AB">
      <w:pPr>
        <w:suppressAutoHyphens/>
        <w:wordWrap w:val="0"/>
        <w:spacing w:line="240" w:lineRule="exact"/>
        <w:ind w:left="360" w:hangingChars="200" w:hanging="360"/>
        <w:jc w:val="left"/>
        <w:textAlignment w:val="baseline"/>
        <w:rPr>
          <w:rFonts w:asciiTheme="majorEastAsia" w:eastAsiaTheme="majorEastAsia" w:hAnsiTheme="majorEastAsia"/>
          <w:sz w:val="18"/>
        </w:rPr>
      </w:pPr>
    </w:p>
    <w:p w:rsidR="004C016E" w:rsidRPr="005A1D1B" w:rsidRDefault="004C016E" w:rsidP="004C016E">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Pr="005A1D1B" w:rsidRDefault="004C016E" w:rsidP="004C016E">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Pr="005A1D1B" w:rsidRDefault="004C016E" w:rsidP="004C016E">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Pr="005A1D1B" w:rsidRDefault="004C016E" w:rsidP="004C016E">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rsidR="004C016E" w:rsidRPr="00603A14" w:rsidRDefault="004C016E" w:rsidP="004C016E">
      <w:pPr>
        <w:suppressAutoHyphens/>
        <w:wordWrap w:val="0"/>
        <w:spacing w:line="100" w:lineRule="exact"/>
        <w:ind w:firstLineChars="200" w:firstLine="420"/>
        <w:jc w:val="left"/>
        <w:textAlignment w:val="baseline"/>
        <w:rPr>
          <w:rFonts w:asciiTheme="majorEastAsia" w:eastAsiaTheme="majorEastAsia" w:hAnsiTheme="majorEastAsia"/>
        </w:rPr>
      </w:pPr>
    </w:p>
    <w:p w:rsidR="00644D3E" w:rsidRDefault="00644D3E" w:rsidP="004C016E">
      <w:pPr>
        <w:suppressAutoHyphens/>
        <w:wordWrap w:val="0"/>
        <w:spacing w:line="240" w:lineRule="exact"/>
        <w:jc w:val="left"/>
        <w:textAlignment w:val="baseline"/>
        <w:rPr>
          <w:rFonts w:asciiTheme="majorEastAsia" w:eastAsiaTheme="majorEastAsia" w:hAnsiTheme="majorEastAsia"/>
          <w:sz w:val="20"/>
        </w:rPr>
      </w:pPr>
    </w:p>
    <w:p w:rsidR="004C016E" w:rsidRPr="00603A14" w:rsidRDefault="004C016E" w:rsidP="004C016E">
      <w:pPr>
        <w:suppressAutoHyphens/>
        <w:wordWrap w:val="0"/>
        <w:spacing w:line="240" w:lineRule="exact"/>
        <w:jc w:val="left"/>
        <w:textAlignment w:val="baseline"/>
        <w:rPr>
          <w:rFonts w:asciiTheme="majorEastAsia" w:eastAsiaTheme="majorEastAsia" w:hAnsiTheme="majorEastAsia"/>
          <w:sz w:val="20"/>
        </w:rPr>
      </w:pPr>
      <w:r w:rsidRPr="00603A14">
        <w:rPr>
          <w:rFonts w:asciiTheme="majorEastAsia" w:eastAsiaTheme="majorEastAsia" w:hAnsiTheme="majorEastAsia" w:hint="eastAsia"/>
          <w:sz w:val="20"/>
        </w:rPr>
        <w:t>（注）本認定書の有効期間：令和</w:t>
      </w:r>
      <w:r w:rsidR="00B37685">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　月　　日から令和</w:t>
      </w:r>
      <w:r w:rsidR="00B37685">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　月　　日まで</w:t>
      </w:r>
    </w:p>
    <w:p w:rsidR="004C016E" w:rsidRPr="00B03FC9" w:rsidRDefault="004C016E" w:rsidP="004C016E">
      <w:pPr>
        <w:suppressAutoHyphens/>
        <w:wordWrap w:val="0"/>
        <w:spacing w:line="240" w:lineRule="exact"/>
        <w:ind w:firstLineChars="300" w:firstLine="630"/>
        <w:jc w:val="left"/>
        <w:textAlignment w:val="baseline"/>
        <w:rPr>
          <w:rFonts w:asciiTheme="majorEastAsia" w:eastAsiaTheme="majorEastAsia" w:hAnsiTheme="majorEastAsia"/>
        </w:rPr>
      </w:pPr>
    </w:p>
    <w:p w:rsidR="004C016E" w:rsidRPr="004C016E" w:rsidRDefault="004C016E" w:rsidP="005A1D1B">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p>
    <w:sectPr w:rsidR="004C016E" w:rsidRPr="004C016E" w:rsidSect="00FD24FA">
      <w:footerReference w:type="default" r:id="rId8"/>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B60" w:rsidRDefault="00875B60" w:rsidP="001D602D">
      <w:r>
        <w:separator/>
      </w:r>
    </w:p>
  </w:endnote>
  <w:endnote w:type="continuationSeparator" w:id="0">
    <w:p w:rsidR="00875B60" w:rsidRDefault="00875B6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B60" w:rsidRDefault="00875B60" w:rsidP="001D602D">
      <w:r>
        <w:separator/>
      </w:r>
    </w:p>
  </w:footnote>
  <w:footnote w:type="continuationSeparator" w:id="0">
    <w:p w:rsidR="00875B60" w:rsidRDefault="00875B6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3"/>
  </w:num>
  <w:num w:numId="4">
    <w:abstractNumId w:val="5"/>
  </w:num>
  <w:num w:numId="5">
    <w:abstractNumId w:val="1"/>
  </w:num>
  <w:num w:numId="6">
    <w:abstractNumId w:val="8"/>
  </w:num>
  <w:num w:numId="7">
    <w:abstractNumId w:val="9"/>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1A0B"/>
    <w:rsid w:val="0024791F"/>
    <w:rsid w:val="00264ED9"/>
    <w:rsid w:val="002A29FE"/>
    <w:rsid w:val="002B386C"/>
    <w:rsid w:val="002B5C8F"/>
    <w:rsid w:val="002C1D79"/>
    <w:rsid w:val="002D3723"/>
    <w:rsid w:val="002E519E"/>
    <w:rsid w:val="002E5FCD"/>
    <w:rsid w:val="002F3E18"/>
    <w:rsid w:val="002F7EAC"/>
    <w:rsid w:val="00300535"/>
    <w:rsid w:val="0033311C"/>
    <w:rsid w:val="003523EB"/>
    <w:rsid w:val="00355C24"/>
    <w:rsid w:val="00363B86"/>
    <w:rsid w:val="00372F99"/>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B7740"/>
    <w:rsid w:val="004C016E"/>
    <w:rsid w:val="004D1541"/>
    <w:rsid w:val="004D1C76"/>
    <w:rsid w:val="004E2DC9"/>
    <w:rsid w:val="004F6B3A"/>
    <w:rsid w:val="00543817"/>
    <w:rsid w:val="0055281C"/>
    <w:rsid w:val="0055627F"/>
    <w:rsid w:val="00566A5A"/>
    <w:rsid w:val="00577403"/>
    <w:rsid w:val="005972DB"/>
    <w:rsid w:val="005A1D1B"/>
    <w:rsid w:val="005A3FBC"/>
    <w:rsid w:val="006011ED"/>
    <w:rsid w:val="00615CEA"/>
    <w:rsid w:val="00640E97"/>
    <w:rsid w:val="00644D3E"/>
    <w:rsid w:val="00667715"/>
    <w:rsid w:val="00680F43"/>
    <w:rsid w:val="006920E0"/>
    <w:rsid w:val="006A32DF"/>
    <w:rsid w:val="006A3D9D"/>
    <w:rsid w:val="006B2EC6"/>
    <w:rsid w:val="006B3E4B"/>
    <w:rsid w:val="006D2D45"/>
    <w:rsid w:val="006D47AE"/>
    <w:rsid w:val="006E1BBD"/>
    <w:rsid w:val="006F311F"/>
    <w:rsid w:val="006F3819"/>
    <w:rsid w:val="0070340C"/>
    <w:rsid w:val="00712D50"/>
    <w:rsid w:val="007434FC"/>
    <w:rsid w:val="00746C3A"/>
    <w:rsid w:val="00762DFA"/>
    <w:rsid w:val="00777DC1"/>
    <w:rsid w:val="0078362C"/>
    <w:rsid w:val="00790309"/>
    <w:rsid w:val="007A4915"/>
    <w:rsid w:val="007C58FB"/>
    <w:rsid w:val="007E46CE"/>
    <w:rsid w:val="007E6442"/>
    <w:rsid w:val="007F60C5"/>
    <w:rsid w:val="008517DC"/>
    <w:rsid w:val="008530A7"/>
    <w:rsid w:val="00855940"/>
    <w:rsid w:val="008648AC"/>
    <w:rsid w:val="00875B60"/>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366D5"/>
    <w:rsid w:val="00A406CB"/>
    <w:rsid w:val="00A55A0E"/>
    <w:rsid w:val="00A57418"/>
    <w:rsid w:val="00A607F4"/>
    <w:rsid w:val="00A73685"/>
    <w:rsid w:val="00A830D4"/>
    <w:rsid w:val="00A84F0E"/>
    <w:rsid w:val="00AA074B"/>
    <w:rsid w:val="00AE2F39"/>
    <w:rsid w:val="00AE4572"/>
    <w:rsid w:val="00AE4E53"/>
    <w:rsid w:val="00AF2BF0"/>
    <w:rsid w:val="00B07FA6"/>
    <w:rsid w:val="00B37685"/>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01E3"/>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30F93"/>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1A2C-DF51-4163-8354-C83035B9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7</cp:revision>
  <cp:lastPrinted>2020-12-03T05:25:00Z</cp:lastPrinted>
  <dcterms:created xsi:type="dcterms:W3CDTF">2020-04-27T04:29:00Z</dcterms:created>
  <dcterms:modified xsi:type="dcterms:W3CDTF">2021-01-05T07:17:00Z</dcterms:modified>
</cp:coreProperties>
</file>